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3B" w:rsidRPr="00EC6CB1" w:rsidRDefault="00820FE0" w:rsidP="00EC6CB1">
      <w:pPr>
        <w:jc w:val="center"/>
        <w:rPr>
          <w:sz w:val="28"/>
          <w:szCs w:val="22"/>
          <w:lang w:eastAsia="en-US"/>
        </w:rPr>
      </w:pPr>
      <w:bookmarkStart w:id="0" w:name="_GoBack"/>
      <w:bookmarkEnd w:id="0"/>
      <w:r>
        <w:rPr>
          <w:sz w:val="28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8.5pt;height:843.75pt">
            <v:imagedata r:id="rId8" o:title="Каратэ"/>
          </v:shape>
        </w:pict>
      </w:r>
    </w:p>
    <w:p w:rsidR="00056F3B" w:rsidRPr="00EC6CB1" w:rsidRDefault="00056F3B" w:rsidP="00EC6CB1">
      <w:pPr>
        <w:jc w:val="center"/>
        <w:rPr>
          <w:sz w:val="28"/>
          <w:szCs w:val="22"/>
          <w:lang w:eastAsia="en-US"/>
        </w:rPr>
      </w:pPr>
    </w:p>
    <w:p w:rsidR="00056F3B" w:rsidRPr="00EC6CB1" w:rsidRDefault="00056F3B" w:rsidP="00EC6CB1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r w:rsidRPr="00EC6CB1">
        <w:rPr>
          <w:b/>
          <w:sz w:val="28"/>
          <w:szCs w:val="28"/>
        </w:rPr>
        <w:t>Пояснительная записка</w:t>
      </w:r>
    </w:p>
    <w:p w:rsidR="00056F3B" w:rsidRDefault="00056F3B" w:rsidP="003A2E9F">
      <w:pPr>
        <w:jc w:val="center"/>
        <w:rPr>
          <w:b/>
          <w:sz w:val="28"/>
          <w:szCs w:val="28"/>
        </w:rPr>
      </w:pP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Внеурочная деятельность курса «</w:t>
      </w:r>
      <w:proofErr w:type="spellStart"/>
      <w:r>
        <w:rPr>
          <w:sz w:val="28"/>
          <w:szCs w:val="28"/>
        </w:rPr>
        <w:t>Дзёсинмон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Шорин-рю</w:t>
      </w:r>
      <w:proofErr w:type="spellEnd"/>
      <w:r>
        <w:rPr>
          <w:sz w:val="28"/>
          <w:szCs w:val="28"/>
        </w:rPr>
        <w:t xml:space="preserve"> каратэ» включает в себя проведение теоретических знаний, а также формирование двигательных умений и навыков в ходе практической работы на учебно-тренировочных занятиях.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Каратэ – один из древнейших традиционных видов восточных единоборств. В настоящее время в условиях современной школы каратэ интегрировалось в структуру учебных занятий школьников. Деятельность педагогов в контексте оздоровительно-спортивной работы во внеурочной деятельности позволяет осуществить взаимосвязь и преемственность общего и дополнительного образования.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Регулярные занятия каратэ значительно развивают и совершенствуют физические качества у детей (гибкость, силу, быстроту, выносливость, ловкость).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Также с помощью занятий можно исправить недостатки координации у ребенка и скорректировать дефекты развития его опорно-двигательного аппарата, используя для этого  специальные упражнения. 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Таким образом, можно избавить ребенка от физических недостатков, которые наложили бы ограничения не только на его технику в контексте  освоения упражнений из каратэ, но и на другие двигательные действия. В дошкольном возрасте недостатки физической подготовленности можно компенсировать, используя более доступную технику из арсенала карате. 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контексте изучения каратэ проходит изучение ребенком базовой техники ката, что позволит выработать  важный навык - быстрое и осмысленное усвоения новых координационно-сложных упражнений. 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Во время занятий  каратэ ребенок учится правильному дыханию, а так же быстро переходить от напряжения мышц к их расслаблению, и наоборот.         Кроме того, занятия каратэ под руководством квалифицированного инструктора стимулируют у детей умственное развитие - учат сосредотачивать внимание, развивают память, развивают у  ребенка умение использовать особенности и компенсировать недостатки свойственной ему системы репрезентации (способа восприятия информации), уводят от стереотипного мышления, развивают как логическое, так и образное мышление, и т.д. 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Занятия каратэ воспитывают морально-волевые качества ребенка и влияют на формирование его характера - он становится более уверенным в себе, учится сдержанности, самоконтролю, целеустремленности. Ребенок поймет, что уважения окружающих можно добиться только трудом и адекватным поведением.         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ходе изучения каратэ необходимо опираться на итоговый, ожидаемый результат. Под результатом подразумевается, в первую очередь,  значительное повышение обучаемости (что обусловлено отходом от привычных стереотипов восприятия, мышления и движения, развитию </w:t>
      </w:r>
      <w:r>
        <w:rPr>
          <w:sz w:val="28"/>
          <w:szCs w:val="28"/>
        </w:rPr>
        <w:lastRenderedPageBreak/>
        <w:t>контроля внимания). Также как результат – это владение базовой техникой, повышение психической устойчивости, коррекция поведения младших школьников.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Занятия данным видом восточных единобо</w:t>
      </w:r>
      <w:proofErr w:type="gramStart"/>
      <w:r>
        <w:rPr>
          <w:sz w:val="28"/>
          <w:szCs w:val="28"/>
        </w:rPr>
        <w:t>рств в д</w:t>
      </w:r>
      <w:proofErr w:type="gramEnd"/>
      <w:r>
        <w:rPr>
          <w:sz w:val="28"/>
          <w:szCs w:val="28"/>
        </w:rPr>
        <w:t>ошкольном возрасте являются достаточно целесообразными как в плане физического, так и психического и интеллектуального развития.</w:t>
      </w:r>
    </w:p>
    <w:p w:rsidR="00056F3B" w:rsidRDefault="00056F3B" w:rsidP="003A2E9F">
      <w:pPr>
        <w:jc w:val="both"/>
        <w:rPr>
          <w:b/>
          <w:sz w:val="28"/>
          <w:szCs w:val="28"/>
        </w:rPr>
      </w:pPr>
    </w:p>
    <w:p w:rsidR="00056F3B" w:rsidRDefault="00056F3B" w:rsidP="003A2E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1.1 Цели программы:</w:t>
      </w:r>
    </w:p>
    <w:p w:rsidR="00056F3B" w:rsidRDefault="00056F3B" w:rsidP="003A2E9F">
      <w:pPr>
        <w:jc w:val="both"/>
        <w:rPr>
          <w:b/>
          <w:sz w:val="28"/>
          <w:szCs w:val="28"/>
        </w:rPr>
      </w:pP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1. Развитие индивидуальности каждого ребенка в процессе изучения каратэ.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2. Воспитание физических качеств на основе гармоничного их развития.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3. Формирование двигательных умений и навыков.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4. Воспитание морально-волевых качеств личности.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5. Формирование потребности в регулярных занятиях физической культурой и спортом и ведению здорового образа жизни.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прохождения программы учащиеся дошкольного возраста должны приобрести определенные знания, умения и навыки.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</w:p>
    <w:p w:rsidR="00056F3B" w:rsidRPr="00924BF9" w:rsidRDefault="00056F3B" w:rsidP="00924BF9">
      <w:pPr>
        <w:pStyle w:val="a3"/>
        <w:numPr>
          <w:ilvl w:val="1"/>
          <w:numId w:val="2"/>
        </w:numPr>
        <w:jc w:val="both"/>
        <w:rPr>
          <w:b/>
          <w:sz w:val="28"/>
          <w:szCs w:val="28"/>
        </w:rPr>
      </w:pPr>
      <w:r w:rsidRPr="00924BF9">
        <w:rPr>
          <w:b/>
          <w:sz w:val="28"/>
          <w:szCs w:val="28"/>
        </w:rPr>
        <w:t xml:space="preserve">Сроки реализации программы: </w:t>
      </w:r>
    </w:p>
    <w:p w:rsidR="00056F3B" w:rsidRDefault="00056F3B" w:rsidP="003A2E9F">
      <w:pPr>
        <w:jc w:val="both"/>
        <w:rPr>
          <w:sz w:val="28"/>
          <w:szCs w:val="28"/>
        </w:rPr>
      </w:pPr>
      <w:r w:rsidRPr="00924BF9">
        <w:rPr>
          <w:sz w:val="28"/>
          <w:szCs w:val="28"/>
        </w:rPr>
        <w:t>Программа рассчитана на один учебный год 20</w:t>
      </w:r>
      <w:r>
        <w:rPr>
          <w:sz w:val="28"/>
          <w:szCs w:val="28"/>
        </w:rPr>
        <w:t>20</w:t>
      </w:r>
      <w:r w:rsidRPr="00924BF9">
        <w:rPr>
          <w:sz w:val="28"/>
          <w:szCs w:val="28"/>
        </w:rPr>
        <w:t>-20</w:t>
      </w:r>
      <w:r>
        <w:rPr>
          <w:sz w:val="28"/>
          <w:szCs w:val="28"/>
        </w:rPr>
        <w:t>21</w:t>
      </w:r>
      <w:r w:rsidRPr="00924BF9">
        <w:rPr>
          <w:sz w:val="28"/>
          <w:szCs w:val="28"/>
        </w:rPr>
        <w:t>гг.</w:t>
      </w:r>
    </w:p>
    <w:p w:rsidR="00056F3B" w:rsidRPr="007D0934" w:rsidRDefault="00056F3B" w:rsidP="007D0934">
      <w:pPr>
        <w:pStyle w:val="a3"/>
        <w:numPr>
          <w:ilvl w:val="1"/>
          <w:numId w:val="2"/>
        </w:numPr>
        <w:jc w:val="both"/>
        <w:rPr>
          <w:sz w:val="28"/>
          <w:szCs w:val="28"/>
        </w:rPr>
      </w:pPr>
      <w:r w:rsidRPr="007D0934">
        <w:rPr>
          <w:b/>
          <w:sz w:val="28"/>
          <w:szCs w:val="28"/>
        </w:rPr>
        <w:t>Возраст детей.</w:t>
      </w:r>
      <w:r w:rsidRPr="007D0934">
        <w:rPr>
          <w:sz w:val="28"/>
          <w:szCs w:val="28"/>
        </w:rPr>
        <w:t xml:space="preserve"> </w:t>
      </w:r>
    </w:p>
    <w:p w:rsidR="00056F3B" w:rsidRDefault="00056F3B" w:rsidP="007D0934">
      <w:pPr>
        <w:ind w:left="360"/>
        <w:jc w:val="both"/>
        <w:rPr>
          <w:sz w:val="28"/>
          <w:szCs w:val="28"/>
        </w:rPr>
      </w:pPr>
      <w:r w:rsidRPr="007D0934">
        <w:rPr>
          <w:sz w:val="28"/>
          <w:szCs w:val="28"/>
        </w:rPr>
        <w:t>Возраст детей от 4 до 7 лет.</w:t>
      </w:r>
    </w:p>
    <w:p w:rsidR="00056F3B" w:rsidRDefault="00056F3B" w:rsidP="007D0934">
      <w:pPr>
        <w:jc w:val="both"/>
        <w:rPr>
          <w:sz w:val="28"/>
          <w:szCs w:val="28"/>
        </w:rPr>
      </w:pPr>
      <w:r w:rsidRPr="007D0934">
        <w:rPr>
          <w:b/>
          <w:sz w:val="28"/>
          <w:szCs w:val="28"/>
        </w:rPr>
        <w:t>1.4 Формы и режим занятий.</w:t>
      </w:r>
      <w:r>
        <w:rPr>
          <w:b/>
          <w:sz w:val="28"/>
          <w:szCs w:val="28"/>
        </w:rPr>
        <w:t xml:space="preserve"> </w:t>
      </w:r>
      <w:r w:rsidRPr="007D0934">
        <w:rPr>
          <w:sz w:val="28"/>
          <w:szCs w:val="28"/>
        </w:rPr>
        <w:t>Занятие начинается с разминки</w:t>
      </w:r>
      <w:r>
        <w:rPr>
          <w:sz w:val="28"/>
          <w:szCs w:val="28"/>
        </w:rPr>
        <w:t>. Далее выполняем технику карат</w:t>
      </w:r>
      <w:proofErr w:type="gramStart"/>
      <w:r>
        <w:rPr>
          <w:sz w:val="28"/>
          <w:szCs w:val="28"/>
        </w:rPr>
        <w:t>э-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кихон</w:t>
      </w:r>
      <w:proofErr w:type="spellEnd"/>
      <w:r>
        <w:rPr>
          <w:sz w:val="28"/>
          <w:szCs w:val="28"/>
        </w:rPr>
        <w:t>. Выполнять технико-тактические приемы каратэ в парах (партнер-соперник). Выполнять отработку технических приемов – ударов.</w:t>
      </w:r>
    </w:p>
    <w:p w:rsidR="00056F3B" w:rsidRDefault="00056F3B" w:rsidP="007D0934">
      <w:pPr>
        <w:jc w:val="both"/>
        <w:rPr>
          <w:sz w:val="28"/>
          <w:szCs w:val="28"/>
        </w:rPr>
      </w:pPr>
      <w:r>
        <w:rPr>
          <w:sz w:val="28"/>
          <w:szCs w:val="28"/>
        </w:rPr>
        <w:t>4. Выполнять акробатические упражнения общей физической подготовки (кувырки, стойки и т.д.).</w:t>
      </w:r>
    </w:p>
    <w:p w:rsidR="00056F3B" w:rsidRDefault="00056F3B" w:rsidP="007D0934">
      <w:pPr>
        <w:jc w:val="both"/>
        <w:rPr>
          <w:b/>
          <w:sz w:val="28"/>
          <w:szCs w:val="28"/>
        </w:rPr>
      </w:pPr>
      <w:r w:rsidRPr="007D0934">
        <w:rPr>
          <w:b/>
          <w:sz w:val="28"/>
          <w:szCs w:val="28"/>
        </w:rPr>
        <w:t>1.5 Планируемые результаты.</w:t>
      </w:r>
      <w:r>
        <w:rPr>
          <w:b/>
          <w:sz w:val="28"/>
          <w:szCs w:val="28"/>
        </w:rPr>
        <w:t xml:space="preserve"> </w:t>
      </w:r>
    </w:p>
    <w:p w:rsidR="00056F3B" w:rsidRDefault="00056F3B" w:rsidP="007D0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Выполнять технику каратэ – </w:t>
      </w:r>
      <w:proofErr w:type="spellStart"/>
      <w:r>
        <w:rPr>
          <w:sz w:val="28"/>
          <w:szCs w:val="28"/>
        </w:rPr>
        <w:t>кихон</w:t>
      </w:r>
      <w:proofErr w:type="spellEnd"/>
      <w:r>
        <w:rPr>
          <w:sz w:val="28"/>
          <w:szCs w:val="28"/>
        </w:rPr>
        <w:t>.</w:t>
      </w:r>
    </w:p>
    <w:p w:rsidR="00056F3B" w:rsidRDefault="00056F3B" w:rsidP="007D0934">
      <w:pPr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технико-тактические приемы каратэ в парах (партнер-соперник).</w:t>
      </w:r>
    </w:p>
    <w:p w:rsidR="00056F3B" w:rsidRDefault="00056F3B" w:rsidP="007D0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3)  Выполнять отработку технических приемов – ударов.</w:t>
      </w:r>
    </w:p>
    <w:p w:rsidR="00056F3B" w:rsidRDefault="00056F3B" w:rsidP="007D09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4)  Выполнять акробатические упражнения общей физической подготовки (кувырки, стойки и т.д.).</w:t>
      </w:r>
    </w:p>
    <w:p w:rsidR="00056F3B" w:rsidRPr="007D0934" w:rsidRDefault="00056F3B" w:rsidP="007D093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5)  Выполнять ката.</w:t>
      </w:r>
    </w:p>
    <w:p w:rsidR="00056F3B" w:rsidRDefault="00056F3B" w:rsidP="003A2E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1. Историю появления, развития каратэ.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2. Мировоззренческая (философская) основа каратэ как искусства.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Современные тенденции каратэ, его развитие 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Основные организационно-методические условия для проведения занятий каратэ. 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Этикет </w:t>
      </w:r>
      <w:proofErr w:type="spellStart"/>
      <w:r>
        <w:rPr>
          <w:sz w:val="28"/>
          <w:szCs w:val="28"/>
        </w:rPr>
        <w:t>додзё</w:t>
      </w:r>
      <w:proofErr w:type="spellEnd"/>
      <w:r>
        <w:rPr>
          <w:sz w:val="28"/>
          <w:szCs w:val="28"/>
        </w:rPr>
        <w:t>, «кодекс спортсмена», т.е. моральные нормы и правила поведения спортсмена на тренировочных занятиях, на соревнованиях, в повседневной жизни.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6. Основные правила проведения соревнований по каратэ.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7. Основные принципы правильного и здорового питания спортсмена.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8. Нормы здорового образа жизни.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9. Правила обеспечения техники безопасности при проведении учебно-тренировочных занятий и на соревнованиях.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vanish/>
          <w:sz w:val="28"/>
          <w:szCs w:val="28"/>
        </w:rPr>
        <w:t>о</w:t>
      </w:r>
    </w:p>
    <w:p w:rsidR="00056F3B" w:rsidRDefault="00056F3B" w:rsidP="003A2E9F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Уметь: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 Выполнять технику каратэ – </w:t>
      </w:r>
      <w:proofErr w:type="spellStart"/>
      <w:r>
        <w:rPr>
          <w:sz w:val="28"/>
          <w:szCs w:val="28"/>
        </w:rPr>
        <w:t>кихон</w:t>
      </w:r>
      <w:proofErr w:type="spellEnd"/>
      <w:r>
        <w:rPr>
          <w:sz w:val="28"/>
          <w:szCs w:val="28"/>
        </w:rPr>
        <w:t>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2. Выполнять технико-тактические приемы каратэ в парах (партнер-соперник).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3.  Выполнять отработку технических приемов – ударов.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4. Выполнять акробатические упражнения общей физической подготовки (кувырки, стойки и т.д.).</w:t>
      </w:r>
    </w:p>
    <w:p w:rsidR="00056F3B" w:rsidRDefault="00056F3B" w:rsidP="003A2E9F">
      <w:pPr>
        <w:jc w:val="both"/>
        <w:rPr>
          <w:sz w:val="28"/>
          <w:szCs w:val="28"/>
        </w:rPr>
      </w:pPr>
      <w:r>
        <w:rPr>
          <w:sz w:val="28"/>
          <w:szCs w:val="28"/>
        </w:rPr>
        <w:t>5. Использовать в ходе учебно-тренировочных занятий спортивный инвентарь (обручи, скакалки, набивные мячи и т.д.).</w:t>
      </w:r>
    </w:p>
    <w:p w:rsidR="00056F3B" w:rsidRDefault="00056F3B" w:rsidP="003A2E9F">
      <w:pPr>
        <w:jc w:val="both"/>
        <w:rPr>
          <w:sz w:val="28"/>
          <w:szCs w:val="28"/>
        </w:rPr>
      </w:pPr>
    </w:p>
    <w:p w:rsidR="00056F3B" w:rsidRDefault="00056F3B" w:rsidP="003A2E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 Учебно-тематический план для детей 4-7 лет</w:t>
      </w:r>
    </w:p>
    <w:p w:rsidR="00056F3B" w:rsidRDefault="00056F3B" w:rsidP="003A2E9F">
      <w:pPr>
        <w:ind w:left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3589"/>
        <w:gridCol w:w="1824"/>
        <w:gridCol w:w="1800"/>
        <w:gridCol w:w="1723"/>
      </w:tblGrid>
      <w:tr w:rsidR="00056F3B" w:rsidTr="003A2E9F">
        <w:trPr>
          <w:trHeight w:val="90"/>
        </w:trPr>
        <w:tc>
          <w:tcPr>
            <w:tcW w:w="635" w:type="dxa"/>
            <w:vMerge w:val="restart"/>
            <w:vAlign w:val="center"/>
          </w:tcPr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9" w:type="dxa"/>
            <w:vMerge w:val="restart"/>
            <w:vAlign w:val="center"/>
          </w:tcPr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624" w:type="dxa"/>
            <w:gridSpan w:val="2"/>
            <w:vAlign w:val="center"/>
          </w:tcPr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23" w:type="dxa"/>
            <w:vMerge w:val="restart"/>
            <w:vAlign w:val="center"/>
          </w:tcPr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часов</w:t>
            </w:r>
          </w:p>
        </w:tc>
      </w:tr>
      <w:tr w:rsidR="00056F3B" w:rsidTr="003A2E9F">
        <w:tc>
          <w:tcPr>
            <w:tcW w:w="635" w:type="dxa"/>
            <w:vMerge/>
            <w:vAlign w:val="center"/>
          </w:tcPr>
          <w:p w:rsidR="00056F3B" w:rsidRDefault="00056F3B">
            <w:pPr>
              <w:rPr>
                <w:b/>
                <w:sz w:val="28"/>
                <w:szCs w:val="28"/>
              </w:rPr>
            </w:pPr>
          </w:p>
        </w:tc>
        <w:tc>
          <w:tcPr>
            <w:tcW w:w="3589" w:type="dxa"/>
            <w:vMerge/>
            <w:vAlign w:val="center"/>
          </w:tcPr>
          <w:p w:rsidR="00056F3B" w:rsidRDefault="00056F3B">
            <w:pPr>
              <w:rPr>
                <w:b/>
                <w:sz w:val="28"/>
                <w:szCs w:val="28"/>
              </w:rPr>
            </w:pPr>
          </w:p>
        </w:tc>
        <w:tc>
          <w:tcPr>
            <w:tcW w:w="1824" w:type="dxa"/>
            <w:vAlign w:val="center"/>
          </w:tcPr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Теоретич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800" w:type="dxa"/>
            <w:vAlign w:val="center"/>
          </w:tcPr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Практич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1723" w:type="dxa"/>
            <w:vMerge/>
            <w:vAlign w:val="center"/>
          </w:tcPr>
          <w:p w:rsidR="00056F3B" w:rsidRDefault="00056F3B">
            <w:pPr>
              <w:rPr>
                <w:b/>
                <w:sz w:val="28"/>
                <w:szCs w:val="28"/>
              </w:rPr>
            </w:pP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89" w:type="dxa"/>
          </w:tcPr>
          <w:p w:rsidR="00056F3B" w:rsidRDefault="00056F3B" w:rsidP="003A2E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становления, развития и современное положение </w:t>
            </w:r>
            <w:proofErr w:type="spellStart"/>
            <w:r>
              <w:rPr>
                <w:sz w:val="28"/>
                <w:szCs w:val="28"/>
              </w:rPr>
              <w:t>Дзёсинмон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Шорин-рю</w:t>
            </w:r>
            <w:proofErr w:type="spellEnd"/>
            <w:r>
              <w:rPr>
                <w:sz w:val="28"/>
                <w:szCs w:val="28"/>
              </w:rPr>
              <w:t xml:space="preserve"> каратэ.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89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Организационно-методические условия проведения учебно-тренировочных занятий.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89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Этикет </w:t>
            </w:r>
            <w:proofErr w:type="spellStart"/>
            <w:r>
              <w:rPr>
                <w:sz w:val="28"/>
                <w:szCs w:val="28"/>
              </w:rPr>
              <w:t>додзё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89" w:type="dxa"/>
          </w:tcPr>
          <w:p w:rsidR="00056F3B" w:rsidRDefault="00056F3B" w:rsidP="003A2E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техники карат</w:t>
            </w:r>
            <w:proofErr w:type="gramStart"/>
            <w:r>
              <w:rPr>
                <w:sz w:val="28"/>
                <w:szCs w:val="28"/>
              </w:rPr>
              <w:t>э-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кихон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 w:rsidP="003A2E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89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Освоение технико-тактические приемы каратэ в парах (партнер-соперник).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89" w:type="dxa"/>
          </w:tcPr>
          <w:p w:rsidR="00056F3B" w:rsidRDefault="00056F3B" w:rsidP="003A2E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техники ударов.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589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акробатическим упражнениям.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589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судейства и выступления на соревнованиях.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3589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показательных выступлений.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589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квалификационных соревнований.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  <w:p w:rsidR="00056F3B" w:rsidRDefault="00056F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56F3B" w:rsidTr="003A2E9F">
        <w:tc>
          <w:tcPr>
            <w:tcW w:w="635" w:type="dxa"/>
          </w:tcPr>
          <w:p w:rsidR="00056F3B" w:rsidRDefault="00056F3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</w:tcPr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24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056F3B" w:rsidRDefault="00056F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3" w:type="dxa"/>
          </w:tcPr>
          <w:p w:rsidR="00056F3B" w:rsidRDefault="00056F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</w:tbl>
    <w:p w:rsidR="00056F3B" w:rsidRDefault="00056F3B" w:rsidP="004A0361">
      <w:pPr>
        <w:rPr>
          <w:b/>
          <w:sz w:val="28"/>
          <w:szCs w:val="28"/>
        </w:rPr>
      </w:pPr>
    </w:p>
    <w:p w:rsidR="00056F3B" w:rsidRDefault="00056F3B" w:rsidP="004A0361">
      <w:pPr>
        <w:rPr>
          <w:b/>
          <w:sz w:val="28"/>
          <w:szCs w:val="28"/>
        </w:rPr>
      </w:pPr>
    </w:p>
    <w:p w:rsidR="00056F3B" w:rsidRDefault="00056F3B" w:rsidP="004A0361">
      <w:pPr>
        <w:rPr>
          <w:b/>
          <w:sz w:val="28"/>
          <w:szCs w:val="28"/>
        </w:rPr>
      </w:pPr>
    </w:p>
    <w:p w:rsidR="00056F3B" w:rsidRDefault="00056F3B" w:rsidP="004A0361">
      <w:pPr>
        <w:rPr>
          <w:b/>
          <w:sz w:val="28"/>
          <w:szCs w:val="28"/>
        </w:rPr>
      </w:pPr>
    </w:p>
    <w:p w:rsidR="00056F3B" w:rsidRDefault="00056F3B" w:rsidP="004A0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2. Содержание курса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История становления, развития и современное положение каратэ.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развития  каратэ. Основатель стиля </w:t>
      </w:r>
      <w:proofErr w:type="spellStart"/>
      <w:r>
        <w:rPr>
          <w:sz w:val="28"/>
          <w:szCs w:val="28"/>
        </w:rPr>
        <w:t>Дзёсинмон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Шорин-рю</w:t>
      </w:r>
      <w:proofErr w:type="spellEnd"/>
      <w:r>
        <w:rPr>
          <w:sz w:val="28"/>
          <w:szCs w:val="28"/>
        </w:rPr>
        <w:t xml:space="preserve"> и руководители организации. Терминология каратэ.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Организационно-методические условия проведения учебно-тренировочных занятий. 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Частота и продолжительность учебно-тренировочных занятий. Материально-техническое обеспечение учебно-тренировочных занятий и соревновательной деятельности. Экипировка спортсмена. Основы методики обучения технике выполнения упражнений. Тактическая, психологическая подготовка спортсменов-каратистов. Врачебный контроль и самоконтроль в процессе занятий. Диагностика и самоконтроль психологического и физического состояния. Понятия о правильном и здоровом питании для спортсмена-каратиста. Значение правильно организованной разминки. Самостоятельная подготовка и проведение разминочных упражнений (под контролем педагога).</w:t>
      </w:r>
    </w:p>
    <w:p w:rsidR="00056F3B" w:rsidRPr="003A2E9F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Этикет </w:t>
      </w:r>
      <w:proofErr w:type="spellStart"/>
      <w:r>
        <w:rPr>
          <w:b/>
          <w:sz w:val="28"/>
          <w:szCs w:val="28"/>
        </w:rPr>
        <w:t>додзё</w:t>
      </w:r>
      <w:proofErr w:type="spellEnd"/>
      <w:r>
        <w:rPr>
          <w:b/>
          <w:sz w:val="28"/>
          <w:szCs w:val="28"/>
        </w:rPr>
        <w:t xml:space="preserve">. 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поведения ученика в </w:t>
      </w:r>
      <w:proofErr w:type="spellStart"/>
      <w:r>
        <w:rPr>
          <w:sz w:val="28"/>
          <w:szCs w:val="28"/>
        </w:rPr>
        <w:t>додзё</w:t>
      </w:r>
      <w:proofErr w:type="spellEnd"/>
      <w:r>
        <w:rPr>
          <w:sz w:val="28"/>
          <w:szCs w:val="28"/>
        </w:rPr>
        <w:t xml:space="preserve"> (спортзал). Этикет </w:t>
      </w:r>
      <w:proofErr w:type="spellStart"/>
      <w:r>
        <w:rPr>
          <w:sz w:val="28"/>
          <w:szCs w:val="28"/>
        </w:rPr>
        <w:t>додзё</w:t>
      </w:r>
      <w:proofErr w:type="spellEnd"/>
      <w:r>
        <w:rPr>
          <w:sz w:val="28"/>
          <w:szCs w:val="28"/>
        </w:rPr>
        <w:t xml:space="preserve"> – это свод требований к ученику, которые он обязан беспрекословно выполнять, такие как недопущение опозданий, беспрекословное подчинение тренеру, работа только по заданию, соблюдение правил техники безопасности и т.д.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Освоение техники каратэ </w:t>
      </w:r>
      <w:proofErr w:type="spellStart"/>
      <w:r>
        <w:rPr>
          <w:b/>
          <w:sz w:val="28"/>
          <w:szCs w:val="28"/>
        </w:rPr>
        <w:t>Дзёсинмон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Шорин-р</w:t>
      </w:r>
      <w:proofErr w:type="gramStart"/>
      <w:r>
        <w:rPr>
          <w:b/>
          <w:sz w:val="28"/>
          <w:szCs w:val="28"/>
        </w:rPr>
        <w:t>ю</w:t>
      </w:r>
      <w:proofErr w:type="spellEnd"/>
      <w:r>
        <w:rPr>
          <w:b/>
          <w:sz w:val="28"/>
          <w:szCs w:val="28"/>
        </w:rPr>
        <w:t>–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кихон</w:t>
      </w:r>
      <w:proofErr w:type="spellEnd"/>
      <w:r>
        <w:rPr>
          <w:b/>
          <w:sz w:val="28"/>
          <w:szCs w:val="28"/>
        </w:rPr>
        <w:t>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Освоение базовой и комбинационной техники каратэ без партнёра. Разновидностями такой формы тренировки являются традиционные формы </w:t>
      </w:r>
      <w:proofErr w:type="spellStart"/>
      <w:r>
        <w:rPr>
          <w:sz w:val="28"/>
          <w:szCs w:val="28"/>
        </w:rPr>
        <w:t>кихона</w:t>
      </w:r>
      <w:proofErr w:type="spellEnd"/>
      <w:r>
        <w:rPr>
          <w:sz w:val="28"/>
          <w:szCs w:val="28"/>
        </w:rPr>
        <w:t xml:space="preserve"> (освоение элементов базовой техники в канонических стойках), </w:t>
      </w:r>
      <w:proofErr w:type="spellStart"/>
      <w:r>
        <w:rPr>
          <w:sz w:val="28"/>
          <w:szCs w:val="28"/>
        </w:rPr>
        <w:t>рэнраку</w:t>
      </w:r>
      <w:proofErr w:type="spellEnd"/>
      <w:r>
        <w:rPr>
          <w:sz w:val="28"/>
          <w:szCs w:val="28"/>
        </w:rPr>
        <w:t xml:space="preserve"> (аналогичная отработка базовых комбинаций) и ката (освоение канонизированных комплексов комбинаций).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Освоение технико-тактические приемы каратэ в парах (партнер-соперник).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Техника свободного боя начинается с учебных схваток в боевых стойках. Решение относительно простых задач с использованием основных стоек. Учебные схватки в боевых стойках для проверки, закрепления и совершенствования приобретённых навыков. Решение различных задач, связанных с правильным и быстрым выполнением технических действий, с подготовкой к удержанию инициативы в атаке, защите, контратаке, опережающей атаке и т.п.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 работе в парах необходимы средства индивидуальной защиты: накладки на руки, специальная защита на ноги и паховая раковина.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Обучение техники ударов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апы, «рыцарь», щиты и мешки предназначены для отработки как отдельных ударов так и связок в полную силу, благодаря чему травматизм напарнику исключён. 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Обучение акробатическим упражнениям.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Элементарные строевые упражнения (повороты, построения, перестроения). Изучение основных исходных положений для выполнения </w:t>
      </w:r>
      <w:r>
        <w:rPr>
          <w:sz w:val="28"/>
          <w:szCs w:val="28"/>
        </w:rPr>
        <w:lastRenderedPageBreak/>
        <w:t>гимнастических упражнений. Терминологический минимум. Обучение равновесию, стойкам, кувыркам, различным прыжкам и т.д.  Обучение выполнению акробатической связки. Проведение подвижных игр с элементами акробатических упражнений.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Правила судейства и выступления на соревнованиях.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Правила судейства и выступления на соревнованиях прописаны всемирной федерацией каратэ </w:t>
      </w:r>
      <w:r>
        <w:rPr>
          <w:sz w:val="28"/>
          <w:szCs w:val="28"/>
          <w:lang w:val="en-US"/>
        </w:rPr>
        <w:t>WCF</w:t>
      </w:r>
      <w:r>
        <w:rPr>
          <w:sz w:val="28"/>
          <w:szCs w:val="28"/>
        </w:rPr>
        <w:t>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Подготовка и проведение показательных выступлений.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проведения показательных выступлений согласуется с календарем мероприятий. Презентация успехов юных каратистов с приглашением родителей учащихся. 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</w:p>
    <w:p w:rsidR="00056F3B" w:rsidRDefault="00056F3B" w:rsidP="003A2E9F">
      <w:pPr>
        <w:ind w:firstLine="708"/>
        <w:jc w:val="both"/>
        <w:rPr>
          <w:sz w:val="28"/>
          <w:szCs w:val="28"/>
        </w:rPr>
      </w:pPr>
    </w:p>
    <w:p w:rsidR="00056F3B" w:rsidRPr="00CF2B1C" w:rsidRDefault="00056F3B" w:rsidP="00CF2B1C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EA1FBF">
        <w:rPr>
          <w:b/>
          <w:sz w:val="28"/>
          <w:szCs w:val="28"/>
        </w:rPr>
        <w:t>Ожидаемые результаты и способы определения их результативности освоение дополнительных образовательных п</w:t>
      </w:r>
      <w:r>
        <w:rPr>
          <w:b/>
          <w:sz w:val="28"/>
          <w:szCs w:val="28"/>
        </w:rPr>
        <w:t>рограмм дошкольного образования.</w:t>
      </w:r>
    </w:p>
    <w:p w:rsidR="00056F3B" w:rsidRDefault="00056F3B" w:rsidP="00CF2B1C">
      <w:pPr>
        <w:jc w:val="both"/>
        <w:rPr>
          <w:sz w:val="28"/>
          <w:szCs w:val="28"/>
        </w:rPr>
      </w:pPr>
    </w:p>
    <w:p w:rsidR="00056F3B" w:rsidRPr="00FF4890" w:rsidRDefault="00056F3B" w:rsidP="00CF2B1C">
      <w:pPr>
        <w:jc w:val="both"/>
        <w:rPr>
          <w:b/>
          <w:sz w:val="28"/>
          <w:szCs w:val="28"/>
        </w:rPr>
      </w:pPr>
      <w:r w:rsidRPr="00FF4890">
        <w:rPr>
          <w:b/>
          <w:sz w:val="28"/>
          <w:szCs w:val="28"/>
        </w:rPr>
        <w:t>3.1 Ожидаемые результаты</w:t>
      </w:r>
      <w:r>
        <w:rPr>
          <w:b/>
          <w:sz w:val="28"/>
          <w:szCs w:val="28"/>
        </w:rPr>
        <w:t>.</w:t>
      </w:r>
    </w:p>
    <w:p w:rsidR="00056F3B" w:rsidRPr="00CF2B1C" w:rsidRDefault="00056F3B" w:rsidP="00CF2B1C">
      <w:pPr>
        <w:shd w:val="clear" w:color="auto" w:fill="FFFFFF"/>
        <w:rPr>
          <w:color w:val="000000"/>
          <w:sz w:val="28"/>
          <w:szCs w:val="28"/>
        </w:rPr>
      </w:pPr>
      <w:r w:rsidRPr="00CF2B1C">
        <w:rPr>
          <w:color w:val="000000"/>
          <w:sz w:val="28"/>
          <w:szCs w:val="28"/>
        </w:rPr>
        <w:t>При создании оптимальных условий для физического и психического развития, самореализации, укрепления здоровья и формирования позитивных жизненных ценностей обучающихся, посредством систематических занятий каратэ, программа ставит своей целью, по окончании ее реализации, подготовить высококлассного спортсмена, который бы показывал стабильно высокий результат, выступая на соревнованиях российского и международного уровня.</w:t>
      </w:r>
    </w:p>
    <w:p w:rsidR="00056F3B" w:rsidRPr="00CF2B1C" w:rsidRDefault="00056F3B" w:rsidP="00CF2B1C">
      <w:pPr>
        <w:shd w:val="clear" w:color="auto" w:fill="FFFFFF"/>
        <w:rPr>
          <w:color w:val="000000"/>
          <w:sz w:val="28"/>
          <w:szCs w:val="28"/>
        </w:rPr>
      </w:pPr>
      <w:r w:rsidRPr="00CF2B1C">
        <w:rPr>
          <w:color w:val="000000"/>
          <w:sz w:val="28"/>
          <w:szCs w:val="28"/>
        </w:rPr>
        <w:t>Благодаря программе уда</w:t>
      </w:r>
      <w:r>
        <w:rPr>
          <w:color w:val="000000"/>
          <w:sz w:val="28"/>
          <w:szCs w:val="28"/>
        </w:rPr>
        <w:t>ется</w:t>
      </w:r>
      <w:r w:rsidRPr="00CF2B1C">
        <w:rPr>
          <w:color w:val="000000"/>
          <w:sz w:val="28"/>
          <w:szCs w:val="28"/>
        </w:rPr>
        <w:t xml:space="preserve"> получить следующие результаты:</w:t>
      </w:r>
    </w:p>
    <w:p w:rsidR="00056F3B" w:rsidRPr="00CF2B1C" w:rsidRDefault="00056F3B" w:rsidP="00FF4890">
      <w:pPr>
        <w:numPr>
          <w:ilvl w:val="0"/>
          <w:numId w:val="16"/>
        </w:numPr>
        <w:shd w:val="clear" w:color="auto" w:fill="FFFFFF"/>
        <w:rPr>
          <w:color w:val="000000"/>
          <w:sz w:val="28"/>
          <w:szCs w:val="28"/>
        </w:rPr>
      </w:pPr>
      <w:r w:rsidRPr="00CF2B1C">
        <w:rPr>
          <w:color w:val="000000"/>
          <w:sz w:val="28"/>
          <w:szCs w:val="28"/>
        </w:rPr>
        <w:t>Развитие координационных способностей детей</w:t>
      </w:r>
    </w:p>
    <w:p w:rsidR="00056F3B" w:rsidRPr="00CF2B1C" w:rsidRDefault="00056F3B" w:rsidP="00FF4890">
      <w:pPr>
        <w:numPr>
          <w:ilvl w:val="0"/>
          <w:numId w:val="16"/>
        </w:numPr>
        <w:shd w:val="clear" w:color="auto" w:fill="FFFFFF"/>
        <w:spacing w:before="100" w:beforeAutospacing="1" w:after="120" w:line="234" w:lineRule="atLeast"/>
        <w:rPr>
          <w:color w:val="000000"/>
          <w:sz w:val="28"/>
          <w:szCs w:val="28"/>
        </w:rPr>
      </w:pPr>
      <w:r w:rsidRPr="00CF2B1C">
        <w:rPr>
          <w:color w:val="000000"/>
          <w:sz w:val="28"/>
          <w:szCs w:val="28"/>
        </w:rPr>
        <w:t>Формирование стойких умений и навыков</w:t>
      </w:r>
    </w:p>
    <w:p w:rsidR="00056F3B" w:rsidRPr="00CF2B1C" w:rsidRDefault="00056F3B" w:rsidP="00FF4890">
      <w:pPr>
        <w:numPr>
          <w:ilvl w:val="0"/>
          <w:numId w:val="16"/>
        </w:numPr>
        <w:shd w:val="clear" w:color="auto" w:fill="FFFFFF"/>
        <w:spacing w:before="100" w:beforeAutospacing="1" w:after="120" w:line="234" w:lineRule="atLeast"/>
        <w:rPr>
          <w:color w:val="000000"/>
          <w:sz w:val="28"/>
          <w:szCs w:val="28"/>
        </w:rPr>
      </w:pPr>
      <w:r w:rsidRPr="00CF2B1C">
        <w:rPr>
          <w:color w:val="000000"/>
          <w:sz w:val="28"/>
          <w:szCs w:val="28"/>
        </w:rPr>
        <w:t>Формирование у детей целостного представления о ФК и ее возможностях</w:t>
      </w:r>
    </w:p>
    <w:p w:rsidR="00056F3B" w:rsidRPr="00CF2B1C" w:rsidRDefault="00056F3B" w:rsidP="00FF4890">
      <w:pPr>
        <w:numPr>
          <w:ilvl w:val="0"/>
          <w:numId w:val="16"/>
        </w:numPr>
        <w:shd w:val="clear" w:color="auto" w:fill="FFFFFF"/>
        <w:spacing w:before="100" w:beforeAutospacing="1" w:after="120" w:line="234" w:lineRule="atLeast"/>
        <w:rPr>
          <w:color w:val="000000"/>
          <w:sz w:val="28"/>
          <w:szCs w:val="28"/>
        </w:rPr>
      </w:pPr>
      <w:r w:rsidRPr="00CF2B1C">
        <w:rPr>
          <w:color w:val="000000"/>
          <w:sz w:val="28"/>
          <w:szCs w:val="28"/>
        </w:rPr>
        <w:t>Повышение работоспособности и улучшение состояния здоровья занимающихся, посредством систематических занятий каратэ</w:t>
      </w:r>
    </w:p>
    <w:p w:rsidR="00056F3B" w:rsidRPr="00CF2B1C" w:rsidRDefault="00056F3B" w:rsidP="00FF4890">
      <w:pPr>
        <w:numPr>
          <w:ilvl w:val="0"/>
          <w:numId w:val="16"/>
        </w:numPr>
        <w:shd w:val="clear" w:color="auto" w:fill="FFFFFF"/>
        <w:spacing w:before="100" w:beforeAutospacing="1" w:after="120" w:line="234" w:lineRule="atLeast"/>
        <w:rPr>
          <w:color w:val="000000"/>
          <w:sz w:val="28"/>
          <w:szCs w:val="28"/>
        </w:rPr>
      </w:pPr>
      <w:r w:rsidRPr="00CF2B1C">
        <w:rPr>
          <w:color w:val="000000"/>
          <w:sz w:val="28"/>
          <w:szCs w:val="28"/>
        </w:rPr>
        <w:t>Воспитание личности, способной к самостоятельной творческой деятельности</w:t>
      </w:r>
      <w:r>
        <w:rPr>
          <w:color w:val="000000"/>
          <w:sz w:val="28"/>
          <w:szCs w:val="28"/>
        </w:rPr>
        <w:t>.</w:t>
      </w: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</w:p>
    <w:p w:rsidR="00056F3B" w:rsidRPr="002F5E03" w:rsidRDefault="00056F3B" w:rsidP="003A2E9F">
      <w:pPr>
        <w:ind w:firstLine="708"/>
        <w:jc w:val="both"/>
        <w:rPr>
          <w:b/>
          <w:sz w:val="28"/>
          <w:szCs w:val="28"/>
        </w:rPr>
      </w:pPr>
      <w:r w:rsidRPr="002F5E03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2</w:t>
      </w:r>
      <w:r w:rsidRPr="002F5E03">
        <w:rPr>
          <w:b/>
          <w:sz w:val="28"/>
          <w:szCs w:val="28"/>
        </w:rPr>
        <w:t xml:space="preserve"> Формы проведения итогов реализации программы.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  <w:r w:rsidRPr="002F5E03">
        <w:rPr>
          <w:sz w:val="28"/>
          <w:szCs w:val="28"/>
        </w:rPr>
        <w:sym w:font="Symbol" w:char="F0B7"/>
      </w:r>
      <w:r w:rsidRPr="002F5E03">
        <w:rPr>
          <w:sz w:val="28"/>
          <w:szCs w:val="28"/>
        </w:rPr>
        <w:t xml:space="preserve"> контрольные и товарищеские игры; </w:t>
      </w:r>
    </w:p>
    <w:p w:rsidR="00056F3B" w:rsidRDefault="00056F3B" w:rsidP="003A2E9F">
      <w:pPr>
        <w:ind w:firstLine="708"/>
        <w:jc w:val="both"/>
        <w:rPr>
          <w:sz w:val="28"/>
          <w:szCs w:val="28"/>
        </w:rPr>
      </w:pPr>
      <w:r w:rsidRPr="002F5E03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соревнования на первенство.</w:t>
      </w:r>
    </w:p>
    <w:p w:rsidR="00056F3B" w:rsidRPr="002F5E03" w:rsidRDefault="00056F3B" w:rsidP="003A2E9F">
      <w:pPr>
        <w:ind w:firstLine="708"/>
        <w:jc w:val="both"/>
        <w:rPr>
          <w:b/>
          <w:sz w:val="28"/>
          <w:szCs w:val="28"/>
        </w:rPr>
      </w:pPr>
      <w:r w:rsidRPr="002F5E03">
        <w:rPr>
          <w:sz w:val="28"/>
          <w:szCs w:val="28"/>
        </w:rPr>
        <w:t xml:space="preserve"> </w:t>
      </w:r>
      <w:r w:rsidRPr="002F5E03">
        <w:rPr>
          <w:sz w:val="28"/>
          <w:szCs w:val="28"/>
        </w:rPr>
        <w:sym w:font="Symbol" w:char="F0B7"/>
      </w:r>
      <w:r w:rsidRPr="002F5E03">
        <w:rPr>
          <w:sz w:val="28"/>
          <w:szCs w:val="28"/>
        </w:rPr>
        <w:t xml:space="preserve"> контрольные тесты и нормативы (мониторинг двигательной подготовленности). Необходимо следить за развитием у занимающихся физических качеств, а также за уровнем их технической подготовки. Для этого не менее 2 раз в год проводятся испытания по контрольным нормативам.</w:t>
      </w:r>
    </w:p>
    <w:p w:rsidR="00056F3B" w:rsidRDefault="00056F3B" w:rsidP="002F5E03">
      <w:pPr>
        <w:jc w:val="both"/>
        <w:rPr>
          <w:sz w:val="28"/>
          <w:szCs w:val="28"/>
        </w:rPr>
      </w:pPr>
    </w:p>
    <w:p w:rsidR="00056F3B" w:rsidRDefault="00056F3B" w:rsidP="004A0361">
      <w:pPr>
        <w:shd w:val="clear" w:color="auto" w:fill="FFFFFF"/>
        <w:rPr>
          <w:color w:val="000000"/>
          <w:sz w:val="28"/>
          <w:szCs w:val="28"/>
        </w:rPr>
      </w:pPr>
    </w:p>
    <w:p w:rsidR="00056F3B" w:rsidRPr="00CF2B1C" w:rsidRDefault="00056F3B" w:rsidP="004A0361">
      <w:pPr>
        <w:shd w:val="clear" w:color="auto" w:fill="FFFFFF"/>
        <w:rPr>
          <w:color w:val="000000"/>
          <w:sz w:val="28"/>
          <w:szCs w:val="28"/>
        </w:rPr>
      </w:pPr>
    </w:p>
    <w:p w:rsidR="00056F3B" w:rsidRPr="006412F9" w:rsidRDefault="00056F3B" w:rsidP="003A2E9F">
      <w:pPr>
        <w:ind w:firstLine="708"/>
        <w:jc w:val="both"/>
        <w:rPr>
          <w:b/>
          <w:sz w:val="28"/>
          <w:szCs w:val="28"/>
        </w:rPr>
      </w:pPr>
    </w:p>
    <w:p w:rsidR="00056F3B" w:rsidRDefault="00056F3B" w:rsidP="003A2E9F">
      <w:pPr>
        <w:ind w:firstLine="708"/>
        <w:jc w:val="both"/>
        <w:rPr>
          <w:b/>
          <w:sz w:val="28"/>
          <w:szCs w:val="28"/>
        </w:rPr>
      </w:pPr>
    </w:p>
    <w:p w:rsidR="00056F3B" w:rsidRDefault="00056F3B" w:rsidP="003A2E9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использованной литературы: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Введение в теорию физической культуры: Учебное пособие для институтов физической культуры. / Под ред. Л.П. Матвеева. – М.: Физкультура и спорт, 2001. – 128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Евсеев, Ю.Н. Физическая культура [Текст]/Ю.Н. Евсеев.-Ростов н</w:t>
      </w:r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Феникс, 2004. - 384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Икеда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Хошу</w:t>
      </w:r>
      <w:proofErr w:type="spellEnd"/>
      <w:r>
        <w:rPr>
          <w:sz w:val="28"/>
          <w:szCs w:val="28"/>
        </w:rPr>
        <w:t>, «Современное каратэ древнего стиля».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Ильин, Е.П. Психология физического воспитания. – </w:t>
      </w:r>
      <w:proofErr w:type="spellStart"/>
      <w:r>
        <w:rPr>
          <w:sz w:val="28"/>
          <w:szCs w:val="28"/>
        </w:rPr>
        <w:t>Спб</w:t>
      </w:r>
      <w:proofErr w:type="spellEnd"/>
      <w:r>
        <w:rPr>
          <w:sz w:val="28"/>
          <w:szCs w:val="28"/>
        </w:rPr>
        <w:t>., 2000. – 231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Ким, В.В. и др. О разделении спорта и оздоровительной физкультуры // Теория и практика физической культуры. – 2001. - №3. – С. 17-21.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Матвеев, Л.П. Теория и методика физической культуры: учебник для институтов физической культуры. М.: Физкультура и спорт, 2001.–543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Менхен, Ю.В. Оздоровительная гимнастика: теория и методика / Ю.В. Менхен, А.В. </w:t>
      </w:r>
      <w:proofErr w:type="spellStart"/>
      <w:r>
        <w:rPr>
          <w:sz w:val="28"/>
          <w:szCs w:val="28"/>
        </w:rPr>
        <w:t>Мнехен</w:t>
      </w:r>
      <w:proofErr w:type="spellEnd"/>
      <w:r>
        <w:rPr>
          <w:sz w:val="28"/>
          <w:szCs w:val="28"/>
        </w:rPr>
        <w:t>. – Ростов н</w:t>
      </w:r>
      <w:proofErr w:type="gramStart"/>
      <w:r>
        <w:rPr>
          <w:sz w:val="28"/>
          <w:szCs w:val="28"/>
        </w:rPr>
        <w:t>/Д</w:t>
      </w:r>
      <w:proofErr w:type="gramEnd"/>
      <w:r>
        <w:rPr>
          <w:sz w:val="28"/>
          <w:szCs w:val="28"/>
        </w:rPr>
        <w:t>: Феникс, 2002. – 384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индивидуального здоровья человека: Введение в общую и прикладную </w:t>
      </w:r>
      <w:proofErr w:type="spellStart"/>
      <w:r>
        <w:rPr>
          <w:sz w:val="28"/>
          <w:szCs w:val="28"/>
        </w:rPr>
        <w:t>валеологию</w:t>
      </w:r>
      <w:proofErr w:type="spellEnd"/>
      <w:r>
        <w:rPr>
          <w:sz w:val="28"/>
          <w:szCs w:val="28"/>
        </w:rPr>
        <w:t xml:space="preserve"> / Э.М. </w:t>
      </w:r>
      <w:proofErr w:type="spellStart"/>
      <w:r>
        <w:rPr>
          <w:sz w:val="28"/>
          <w:szCs w:val="28"/>
        </w:rPr>
        <w:t>Казин</w:t>
      </w:r>
      <w:proofErr w:type="spellEnd"/>
      <w:r>
        <w:rPr>
          <w:sz w:val="28"/>
          <w:szCs w:val="28"/>
        </w:rPr>
        <w:t xml:space="preserve"> и др. – М.: ВЛАДОС, 2000. – 192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теории и методики физической культуры: Учебник для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 xml:space="preserve">. физ. культуры. / Под ред. А.А. </w:t>
      </w:r>
      <w:proofErr w:type="spellStart"/>
      <w:r>
        <w:rPr>
          <w:sz w:val="28"/>
          <w:szCs w:val="28"/>
        </w:rPr>
        <w:t>Гужаловского</w:t>
      </w:r>
      <w:proofErr w:type="spellEnd"/>
      <w:r>
        <w:rPr>
          <w:sz w:val="28"/>
          <w:szCs w:val="28"/>
        </w:rPr>
        <w:t>. – М.: Физкультура и спорт, 2002. – 352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Панов, Ю.В. Организационно-методические условия проведения занятий </w:t>
      </w:r>
      <w:proofErr w:type="spellStart"/>
      <w:r>
        <w:rPr>
          <w:sz w:val="28"/>
          <w:szCs w:val="28"/>
        </w:rPr>
        <w:t>кёкусинкай</w:t>
      </w:r>
      <w:proofErr w:type="spellEnd"/>
      <w:r>
        <w:rPr>
          <w:sz w:val="28"/>
          <w:szCs w:val="28"/>
        </w:rPr>
        <w:t xml:space="preserve"> каратэ. -  М.: Физкультура и спорт, 2007.- 92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Примерные  программы внеурочной деятельности. Начальное и основное образование / В.А. Горский, А.А. Тимофеев, Д.В. Смирнов и др. под ред. В.А. Горского. – М.: Просвещение, 2010. – 111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– (Стандарты второго поколения). – </w:t>
      </w:r>
      <w:r>
        <w:rPr>
          <w:sz w:val="28"/>
          <w:szCs w:val="28"/>
          <w:lang w:val="en-US"/>
        </w:rPr>
        <w:t>ISBN</w:t>
      </w:r>
      <w:r w:rsidRPr="003A2E9F">
        <w:rPr>
          <w:sz w:val="28"/>
          <w:szCs w:val="28"/>
        </w:rPr>
        <w:t xml:space="preserve"> </w:t>
      </w:r>
      <w:r>
        <w:rPr>
          <w:sz w:val="28"/>
          <w:szCs w:val="28"/>
        </w:rPr>
        <w:t>978-5-09-021779-8.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Психология здоровья: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ля вузов / под ред. Г.С. Никифорова. –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Питер, 2006. – 607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Жуков, М.Н. Подвижные игры: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ля студ.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>. Учеб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аведений. – М., 2001. – 82 с.</w:t>
      </w:r>
    </w:p>
    <w:p w:rsidR="00056F3B" w:rsidRDefault="00056F3B" w:rsidP="003A2E9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Электронные презентации по тематике программы.</w:t>
      </w:r>
    </w:p>
    <w:p w:rsidR="00056F3B" w:rsidRDefault="00056F3B" w:rsidP="003A2E9F">
      <w:pPr>
        <w:jc w:val="both"/>
        <w:rPr>
          <w:sz w:val="28"/>
          <w:szCs w:val="28"/>
        </w:rPr>
      </w:pPr>
    </w:p>
    <w:p w:rsidR="00056F3B" w:rsidRDefault="00056F3B" w:rsidP="003A2E9F">
      <w:pPr>
        <w:ind w:left="180"/>
        <w:jc w:val="both"/>
        <w:rPr>
          <w:sz w:val="28"/>
          <w:szCs w:val="28"/>
        </w:rPr>
      </w:pPr>
    </w:p>
    <w:p w:rsidR="00056F3B" w:rsidRDefault="00056F3B"/>
    <w:sectPr w:rsidR="00056F3B" w:rsidSect="00EC6CB1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3B" w:rsidRDefault="00056F3B" w:rsidP="006C4369">
      <w:r>
        <w:separator/>
      </w:r>
    </w:p>
  </w:endnote>
  <w:endnote w:type="continuationSeparator" w:id="0">
    <w:p w:rsidR="00056F3B" w:rsidRDefault="00056F3B" w:rsidP="006C4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3B" w:rsidRDefault="00807AF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20FE0">
      <w:rPr>
        <w:noProof/>
      </w:rPr>
      <w:t>1</w:t>
    </w:r>
    <w:r>
      <w:rPr>
        <w:noProof/>
      </w:rPr>
      <w:fldChar w:fldCharType="end"/>
    </w:r>
  </w:p>
  <w:p w:rsidR="00056F3B" w:rsidRDefault="00056F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3B" w:rsidRDefault="00056F3B" w:rsidP="006C4369">
      <w:r>
        <w:separator/>
      </w:r>
    </w:p>
  </w:footnote>
  <w:footnote w:type="continuationSeparator" w:id="0">
    <w:p w:rsidR="00056F3B" w:rsidRDefault="00056F3B" w:rsidP="006C4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1F456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93E5A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4B6D6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DE44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1642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12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9662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69A74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0E4D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C14D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66077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">
    <w:nsid w:val="0AE21F2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60C1213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1E4E5E17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30F3245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38D62F1D"/>
    <w:multiLevelType w:val="hybridMultilevel"/>
    <w:tmpl w:val="24483658"/>
    <w:lvl w:ilvl="0" w:tplc="1CDC864A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5CF4899"/>
    <w:multiLevelType w:val="multilevel"/>
    <w:tmpl w:val="0419001D"/>
    <w:numStyleLink w:val="1ai"/>
  </w:abstractNum>
  <w:abstractNum w:abstractNumId="17">
    <w:nsid w:val="4E1D6A57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>
    <w:nsid w:val="5C212D06"/>
    <w:multiLevelType w:val="multilevel"/>
    <w:tmpl w:val="DDC6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C6A6AC8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6C892318"/>
    <w:multiLevelType w:val="hybridMultilevel"/>
    <w:tmpl w:val="84AE976A"/>
    <w:lvl w:ilvl="0" w:tplc="5B2C1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E8E0E19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7DDC2AF4"/>
    <w:multiLevelType w:val="multilevel"/>
    <w:tmpl w:val="223E11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92" w:hanging="45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5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9"/>
  </w:num>
  <w:num w:numId="21">
    <w:abstractNumId w:val="10"/>
  </w:num>
  <w:num w:numId="22">
    <w:abstractNumId w:val="1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3E34"/>
    <w:rsid w:val="00056F3B"/>
    <w:rsid w:val="00143B99"/>
    <w:rsid w:val="001446B9"/>
    <w:rsid w:val="001C74C0"/>
    <w:rsid w:val="001F3E34"/>
    <w:rsid w:val="00245825"/>
    <w:rsid w:val="002E746B"/>
    <w:rsid w:val="002F5E03"/>
    <w:rsid w:val="00311ED6"/>
    <w:rsid w:val="003A2E9F"/>
    <w:rsid w:val="004A0361"/>
    <w:rsid w:val="005A09EC"/>
    <w:rsid w:val="005B068B"/>
    <w:rsid w:val="005D4087"/>
    <w:rsid w:val="006375BF"/>
    <w:rsid w:val="006412F9"/>
    <w:rsid w:val="006446E9"/>
    <w:rsid w:val="006C4369"/>
    <w:rsid w:val="00761BEF"/>
    <w:rsid w:val="007623C4"/>
    <w:rsid w:val="00763E22"/>
    <w:rsid w:val="00772E09"/>
    <w:rsid w:val="007D0934"/>
    <w:rsid w:val="00807AF9"/>
    <w:rsid w:val="00820FE0"/>
    <w:rsid w:val="008211DB"/>
    <w:rsid w:val="008A73D1"/>
    <w:rsid w:val="00924BF9"/>
    <w:rsid w:val="009B571A"/>
    <w:rsid w:val="00AF659A"/>
    <w:rsid w:val="00B52917"/>
    <w:rsid w:val="00C411DE"/>
    <w:rsid w:val="00CD5A78"/>
    <w:rsid w:val="00CF2B1C"/>
    <w:rsid w:val="00E01DBE"/>
    <w:rsid w:val="00E51C13"/>
    <w:rsid w:val="00EA1FBF"/>
    <w:rsid w:val="00EC6CB1"/>
    <w:rsid w:val="00EC6EC7"/>
    <w:rsid w:val="00EF2E0C"/>
    <w:rsid w:val="00FA3E88"/>
    <w:rsid w:val="00FE0FA7"/>
    <w:rsid w:val="00FF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9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1ED6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CF2B1C"/>
    <w:rPr>
      <w:rFonts w:cs="Times New Roman"/>
    </w:rPr>
  </w:style>
  <w:style w:type="paragraph" w:styleId="a4">
    <w:name w:val="header"/>
    <w:basedOn w:val="a"/>
    <w:link w:val="a5"/>
    <w:uiPriority w:val="99"/>
    <w:rsid w:val="006C43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C4369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C43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6C4369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6C43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C4369"/>
    <w:rPr>
      <w:rFonts w:ascii="Tahoma" w:hAnsi="Tahoma" w:cs="Tahoma"/>
      <w:sz w:val="16"/>
      <w:szCs w:val="16"/>
      <w:lang w:eastAsia="ru-RU"/>
    </w:rPr>
  </w:style>
  <w:style w:type="numbering" w:styleId="1ai">
    <w:name w:val="Outline List 1"/>
    <w:basedOn w:val="a2"/>
    <w:uiPriority w:val="99"/>
    <w:semiHidden/>
    <w:unhideWhenUsed/>
    <w:rsid w:val="005C1B54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1ai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60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1826</Words>
  <Characters>10409</Characters>
  <Application>Microsoft Office Word</Application>
  <DocSecurity>0</DocSecurity>
  <Lines>86</Lines>
  <Paragraphs>24</Paragraphs>
  <ScaleCrop>false</ScaleCrop>
  <Company/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subject/>
  <dc:creator>РАФИС</dc:creator>
  <cp:keywords/>
  <dc:description/>
  <cp:lastModifiedBy>днс</cp:lastModifiedBy>
  <cp:revision>6</cp:revision>
  <cp:lastPrinted>2016-01-25T15:00:00Z</cp:lastPrinted>
  <dcterms:created xsi:type="dcterms:W3CDTF">2019-10-07T10:32:00Z</dcterms:created>
  <dcterms:modified xsi:type="dcterms:W3CDTF">2021-05-31T19:11:00Z</dcterms:modified>
</cp:coreProperties>
</file>